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6E2FE"/>
  <w:body>
    <w:p w14:paraId="71DDA124" w14:textId="030F8D55" w:rsidR="007D4F9E" w:rsidRDefault="000A73B9" w:rsidP="00A55694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EB83A45" wp14:editId="61087E37">
            <wp:simplePos x="0" y="0"/>
            <wp:positionH relativeFrom="margin">
              <wp:posOffset>5283200</wp:posOffset>
            </wp:positionH>
            <wp:positionV relativeFrom="paragraph">
              <wp:posOffset>0</wp:posOffset>
            </wp:positionV>
            <wp:extent cx="1507490" cy="927100"/>
            <wp:effectExtent l="457200" t="114300" r="111760" b="1206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5C">
        <w:rPr>
          <w:noProof/>
        </w:rPr>
        <w:drawing>
          <wp:anchor distT="0" distB="0" distL="114300" distR="114300" simplePos="0" relativeHeight="251658240" behindDoc="0" locked="0" layoutInCell="1" allowOverlap="1" wp14:anchorId="78CAF8CE" wp14:editId="14C6C251">
            <wp:simplePos x="0" y="0"/>
            <wp:positionH relativeFrom="column">
              <wp:posOffset>279400</wp:posOffset>
            </wp:positionH>
            <wp:positionV relativeFrom="paragraph">
              <wp:posOffset>12700</wp:posOffset>
            </wp:positionV>
            <wp:extent cx="1447800" cy="927100"/>
            <wp:effectExtent l="457200" t="114300" r="114300" b="1206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1A7C4" w14:textId="77777777" w:rsidR="00E94769" w:rsidRDefault="00E94769" w:rsidP="0061231B">
      <w:pPr>
        <w:spacing w:line="360" w:lineRule="auto"/>
        <w:ind w:left="288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1F9042A" w14:textId="77777777" w:rsidR="00E94769" w:rsidRDefault="00E94769" w:rsidP="0061231B">
      <w:pPr>
        <w:spacing w:line="360" w:lineRule="auto"/>
        <w:ind w:left="288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03535C18" w14:textId="77777777" w:rsidR="00A62EB4" w:rsidRDefault="00A62EB4" w:rsidP="00A62EB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5CA4E67F" w14:textId="77777777" w:rsidR="002130C8" w:rsidRDefault="002130C8" w:rsidP="002130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Ua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ntej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koj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tawm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mus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thaum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kab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mob COVID-19 </w:t>
      </w:r>
    </w:p>
    <w:p w14:paraId="3D2B8A47" w14:textId="77777777" w:rsidR="002130C8" w:rsidRDefault="002130C8" w:rsidP="002130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tug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thaum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tawm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mus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nraum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zoov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ntsuas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seb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puas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qab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zoo.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ntswg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hnoos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, los sis ​​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nkees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tshaj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100°F,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hu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tug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mob. </w:t>
      </w:r>
    </w:p>
    <w:p w14:paraId="4A648E19" w14:textId="77777777" w:rsidR="002130C8" w:rsidRDefault="002130C8" w:rsidP="00213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EAC39CA" w14:textId="77777777" w:rsidR="002130C8" w:rsidRDefault="002130C8" w:rsidP="002130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Kev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tshawb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nrhiav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looj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ai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npog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ncauj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COVID-19.</w:t>
      </w:r>
    </w:p>
    <w:p w14:paraId="0031B2A8" w14:textId="77777777" w:rsidR="002130C8" w:rsidRDefault="002130C8" w:rsidP="00213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D9F9A52" w14:textId="77777777" w:rsidR="002130C8" w:rsidRDefault="002130C8" w:rsidP="002130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Looj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ntsej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muag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daim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npog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ncauj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ntswg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Dai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npog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N95 respirator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tawm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me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pom. </w:t>
      </w:r>
    </w:p>
    <w:p w14:paraId="3EEFF39D" w14:textId="77777777" w:rsidR="002130C8" w:rsidRDefault="002130C8" w:rsidP="00213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16619C3F" w14:textId="77777777" w:rsidR="002130C8" w:rsidRDefault="002130C8" w:rsidP="002130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looj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ntsej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muag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looj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npog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ntswg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ncauj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</w:p>
    <w:p w14:paraId="39B3CA25" w14:textId="77777777" w:rsidR="002130C8" w:rsidRDefault="002130C8" w:rsidP="00213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415EBC31" w14:textId="77777777" w:rsidR="002130C8" w:rsidRDefault="002130C8" w:rsidP="002130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zam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tib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uas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looj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ntsej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muag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tseem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vim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dua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</w:p>
    <w:p w14:paraId="6A6679F7" w14:textId="77777777" w:rsidR="002130C8" w:rsidRDefault="002130C8" w:rsidP="00213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7861F495" w14:textId="77777777" w:rsidR="002130C8" w:rsidRDefault="002130C8" w:rsidP="002130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Ntxuav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txhais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tes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ntau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tawm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rooj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sab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nrauv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</w:p>
    <w:p w14:paraId="60F101FF" w14:textId="77777777" w:rsidR="002130C8" w:rsidRDefault="002130C8" w:rsidP="00213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18E675DF" w14:textId="77777777" w:rsidR="002130C8" w:rsidRDefault="002130C8" w:rsidP="002130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Nco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ntsoov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siv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tes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thaum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ntxuav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sib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daig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vim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sib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mob.  </w:t>
      </w:r>
    </w:p>
    <w:p w14:paraId="5C44A482" w14:textId="77777777" w:rsidR="002130C8" w:rsidRDefault="002130C8" w:rsidP="00213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5067E76B" w14:textId="77777777" w:rsidR="002130C8" w:rsidRDefault="002130C8" w:rsidP="002130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ntaub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tes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tshuaj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ntxuav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tes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li 60%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alcohol. </w:t>
      </w:r>
    </w:p>
    <w:p w14:paraId="3D25C5B1" w14:textId="77777777" w:rsidR="002130C8" w:rsidRDefault="002130C8" w:rsidP="002130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6D1DFEA0" w14:textId="77777777" w:rsidR="002130C8" w:rsidRDefault="002130C8" w:rsidP="002130C8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tawm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rooj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dag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(6feet) deb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lwm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tib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nrug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deb,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kheej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</w:p>
    <w:p w14:paraId="50E1D24C" w14:textId="1C8CA581" w:rsidR="0068459A" w:rsidRDefault="0068459A" w:rsidP="00A5569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14:paraId="5AB5F5AB" w14:textId="77777777" w:rsidR="002130C8" w:rsidRDefault="002130C8" w:rsidP="00A5569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14:paraId="6C5D26F3" w14:textId="77B92DD0" w:rsidR="00471347" w:rsidRDefault="00E94769" w:rsidP="00A556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1353BB1" wp14:editId="2EE58CA2">
            <wp:simplePos x="0" y="0"/>
            <wp:positionH relativeFrom="column">
              <wp:posOffset>318770</wp:posOffset>
            </wp:positionH>
            <wp:positionV relativeFrom="paragraph">
              <wp:posOffset>125095</wp:posOffset>
            </wp:positionV>
            <wp:extent cx="1452880" cy="1033145"/>
            <wp:effectExtent l="495300" t="114300" r="109220" b="10985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4472C4">
                          <a:satMod val="175000"/>
                          <a:alpha val="40000"/>
                        </a:srgb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035EC" w14:textId="564D8A22" w:rsidR="00471347" w:rsidRDefault="00471347" w:rsidP="00A5569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630DD034" w14:textId="23F7312E" w:rsidR="00190B06" w:rsidRDefault="00190B06" w:rsidP="0094108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7DF26D2" w14:textId="77777777" w:rsidR="00A62EB4" w:rsidRDefault="00A62EB4" w:rsidP="00A62EB4">
      <w:pPr>
        <w:spacing w:line="360" w:lineRule="auto"/>
        <w:contextualSpacing/>
        <w:jc w:val="center"/>
        <w:rPr>
          <w:u w:val="single"/>
        </w:rPr>
      </w:pPr>
    </w:p>
    <w:p w14:paraId="390F9181" w14:textId="77777777" w:rsidR="002130C8" w:rsidRDefault="002130C8" w:rsidP="002130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15DE0D82" w14:textId="34C9B41D" w:rsidR="002130C8" w:rsidRDefault="002130C8" w:rsidP="002130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Mus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Ntsib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Phooj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Ywg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Txheeb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Ze</w:t>
      </w:r>
    </w:p>
    <w:p w14:paraId="02B8F006" w14:textId="77777777" w:rsidR="002130C8" w:rsidRDefault="002130C8" w:rsidP="002130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14:paraId="0BDCC7B6" w14:textId="77777777" w:rsidR="002130C8" w:rsidRDefault="002130C8" w:rsidP="002130C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Ncua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sijhawm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phooj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ywg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nos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sib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thaiv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huv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</w:p>
    <w:p w14:paraId="2FE64712" w14:textId="77777777" w:rsidR="002130C8" w:rsidRDefault="002130C8" w:rsidP="002130C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30413F9E" w14:textId="77777777" w:rsidR="002130C8" w:rsidRDefault="002130C8" w:rsidP="002130C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dag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(6feet) deb,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npaum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thaum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nrog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phooj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ywg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vim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zaum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COVID-19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kuj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thiab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.</w:t>
      </w:r>
    </w:p>
    <w:p w14:paraId="523262EE" w14:textId="77777777" w:rsidR="002130C8" w:rsidRDefault="002130C8" w:rsidP="002130C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720A3470" w14:textId="77777777" w:rsidR="002130C8" w:rsidRDefault="002130C8" w:rsidP="002130C8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twb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nrog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lw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tau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txawm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zoo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dua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paub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zoo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dua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ceev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faj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tshaj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</w:p>
    <w:p w14:paraId="0C8AAB78" w14:textId="77777777" w:rsidR="002130C8" w:rsidRDefault="002130C8" w:rsidP="002130C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3EE0DAF5" w14:textId="0B5EA176" w:rsidR="002130C8" w:rsidRDefault="002130C8" w:rsidP="002130C8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yuav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tsum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ntsib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phooj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ywg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txheeb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xwb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tas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nrho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ua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koj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ntsib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tej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zaum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twb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tau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mob 19 los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kuj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paub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Feem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tib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COVID-19 vim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nrog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tug tib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neeg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uas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tshwm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sim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tiam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sis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twb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muaj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tus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kab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mob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nyob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hauv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lub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cev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lawm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. </w:t>
      </w:r>
    </w:p>
    <w:p w14:paraId="48F2FD32" w14:textId="43DA148A" w:rsidR="00A62EB4" w:rsidRDefault="002130C8" w:rsidP="00A62EB4">
      <w:pPr>
        <w:spacing w:line="360" w:lineRule="auto"/>
        <w:contextualSpacing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F0DF6C" wp14:editId="3EEE4167">
            <wp:simplePos x="0" y="0"/>
            <wp:positionH relativeFrom="margin">
              <wp:posOffset>2282190</wp:posOffset>
            </wp:positionH>
            <wp:positionV relativeFrom="paragraph">
              <wp:posOffset>125095</wp:posOffset>
            </wp:positionV>
            <wp:extent cx="2682240" cy="1638300"/>
            <wp:effectExtent l="704850" t="114300" r="118110" b="114300"/>
            <wp:wrapNone/>
            <wp:docPr id="4" name="Picture 4" descr="Should we say “physical” distancing instead of “social” distanc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uld we say “physical” distancing instead of “social” distancing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3B1C4" w14:textId="27CF0332" w:rsidR="00A62EB4" w:rsidRDefault="00A62EB4" w:rsidP="00A62EB4"/>
    <w:p w14:paraId="438F27E7" w14:textId="7E314968" w:rsidR="00421CD3" w:rsidRPr="00A62EB4" w:rsidRDefault="00421CD3" w:rsidP="00A62EB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</w:p>
    <w:sectPr w:rsidR="00421CD3" w:rsidRPr="00A62EB4" w:rsidSect="00A55694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92B"/>
    <w:multiLevelType w:val="hybridMultilevel"/>
    <w:tmpl w:val="813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678"/>
    <w:multiLevelType w:val="hybridMultilevel"/>
    <w:tmpl w:val="D05E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EDC"/>
    <w:multiLevelType w:val="hybridMultilevel"/>
    <w:tmpl w:val="AB0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72F0"/>
    <w:multiLevelType w:val="hybridMultilevel"/>
    <w:tmpl w:val="1D5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72"/>
    <w:multiLevelType w:val="multilevel"/>
    <w:tmpl w:val="F1200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56457D"/>
    <w:multiLevelType w:val="multilevel"/>
    <w:tmpl w:val="1026C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C868B8"/>
    <w:multiLevelType w:val="hybridMultilevel"/>
    <w:tmpl w:val="6A2A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B1E6A"/>
    <w:multiLevelType w:val="hybridMultilevel"/>
    <w:tmpl w:val="DD7A3932"/>
    <w:lvl w:ilvl="0" w:tplc="D848B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90BA1"/>
    <w:multiLevelType w:val="hybridMultilevel"/>
    <w:tmpl w:val="A23A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1A1B"/>
    <w:multiLevelType w:val="hybridMultilevel"/>
    <w:tmpl w:val="4920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szA3NDAxMbO0NLVU0lEKTi0uzszPAykwrAUAnDe0tCwAAAA="/>
  </w:docVars>
  <w:rsids>
    <w:rsidRoot w:val="00082AB8"/>
    <w:rsid w:val="000070A4"/>
    <w:rsid w:val="00082AB8"/>
    <w:rsid w:val="000A73B9"/>
    <w:rsid w:val="00190B06"/>
    <w:rsid w:val="002130C8"/>
    <w:rsid w:val="00421CD3"/>
    <w:rsid w:val="00471347"/>
    <w:rsid w:val="004C1400"/>
    <w:rsid w:val="00563519"/>
    <w:rsid w:val="00563FB7"/>
    <w:rsid w:val="0061231B"/>
    <w:rsid w:val="00613F12"/>
    <w:rsid w:val="0068459A"/>
    <w:rsid w:val="00726572"/>
    <w:rsid w:val="007A24C9"/>
    <w:rsid w:val="007D4F9E"/>
    <w:rsid w:val="008F70A6"/>
    <w:rsid w:val="00941087"/>
    <w:rsid w:val="009D139B"/>
    <w:rsid w:val="00A55694"/>
    <w:rsid w:val="00A62EB4"/>
    <w:rsid w:val="00AA7243"/>
    <w:rsid w:val="00AF64C6"/>
    <w:rsid w:val="00B27B38"/>
    <w:rsid w:val="00B95876"/>
    <w:rsid w:val="00C4025C"/>
    <w:rsid w:val="00C458D9"/>
    <w:rsid w:val="00C76E09"/>
    <w:rsid w:val="00C823BC"/>
    <w:rsid w:val="00CE1FBA"/>
    <w:rsid w:val="00D762AB"/>
    <w:rsid w:val="00E94769"/>
    <w:rsid w:val="00E94F10"/>
    <w:rsid w:val="00EB7932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f8b8,#b3cafd,#d6e2fe"/>
    </o:shapedefaults>
    <o:shapelayout v:ext="edit">
      <o:idmap v:ext="edit" data="1"/>
    </o:shapelayout>
  </w:shapeDefaults>
  <w:decimalSymbol w:val="."/>
  <w:listSeparator w:val=","/>
  <w14:docId w14:val="1511E9D5"/>
  <w15:chartTrackingRefBased/>
  <w15:docId w15:val="{3360244E-23BA-47CF-8614-625FB2B1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Aurora Ochoa</cp:lastModifiedBy>
  <cp:revision>3</cp:revision>
  <dcterms:created xsi:type="dcterms:W3CDTF">2021-01-20T01:04:00Z</dcterms:created>
  <dcterms:modified xsi:type="dcterms:W3CDTF">2021-02-18T00:42:00Z</dcterms:modified>
</cp:coreProperties>
</file>