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7E0E242" w14:textId="49B8B753" w:rsidR="0085230B" w:rsidRPr="00292957" w:rsidRDefault="00C95DE5" w:rsidP="0085230B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14:glow w14:rad="0">
            <w14:schemeClr w14:val="accent1">
              <w14:alpha w14:val="72000"/>
              <w14:lumMod w14:val="75000"/>
            </w14:schemeClr>
          </w14:glow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C573249" wp14:editId="6194409A">
            <wp:simplePos x="0" y="0"/>
            <wp:positionH relativeFrom="margin">
              <wp:posOffset>5076190</wp:posOffset>
            </wp:positionH>
            <wp:positionV relativeFrom="paragraph">
              <wp:posOffset>114300</wp:posOffset>
            </wp:positionV>
            <wp:extent cx="1535430" cy="1151890"/>
            <wp:effectExtent l="533400" t="95250" r="121920" b="105410"/>
            <wp:wrapSquare wrapText="bothSides"/>
            <wp:docPr id="3" name="Picture 3" descr="A picture containing text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o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151890"/>
                    </a:xfrm>
                    <a:prstGeom prst="rect">
                      <a:avLst/>
                    </a:prstGeom>
                    <a:effectLst>
                      <a:glow rad="88900">
                        <a:schemeClr val="accent1">
                          <a:satMod val="175000"/>
                          <a:alpha val="5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30B" w:rsidRPr="008523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1E98D5C" wp14:editId="651C9FD1">
            <wp:simplePos x="0" y="0"/>
            <wp:positionH relativeFrom="column">
              <wp:posOffset>331833</wp:posOffset>
            </wp:positionH>
            <wp:positionV relativeFrom="paragraph">
              <wp:posOffset>76200</wp:posOffset>
            </wp:positionV>
            <wp:extent cx="1578429" cy="1175385"/>
            <wp:effectExtent l="571500" t="76200" r="98425" b="100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29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8DA0" w14:textId="4FA61AB1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AF1B60E" w14:textId="1D3D3C44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19B2D32" w14:textId="330BECE9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47680822" w14:textId="35DD54F2" w:rsidR="00292957" w:rsidRDefault="00292957" w:rsidP="000B7292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49B9D50D" w14:textId="77777777" w:rsidR="008B493B" w:rsidRDefault="008B493B" w:rsidP="008B4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17A4E3C2" w14:textId="677334B4" w:rsidR="008B493B" w:rsidRDefault="008B493B" w:rsidP="008B4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Kev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Tiv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Thaiv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Paub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Txog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Dag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Ntxias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Sijhawm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COVID-19  </w:t>
      </w:r>
    </w:p>
    <w:p w14:paraId="2BC2420D" w14:textId="77777777" w:rsidR="008B493B" w:rsidRDefault="008B493B" w:rsidP="008B4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566CA584" w14:textId="77777777" w:rsidR="008B493B" w:rsidRDefault="008B493B" w:rsidP="008B493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sij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hawm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no,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coob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leej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raug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dag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ntxias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vim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nyiaj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txiag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lawm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co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cais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kheej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tiv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thiav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mob,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tabsis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tseem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nrhiav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dag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ntxias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116AD05" w14:textId="77777777" w:rsidR="008B493B" w:rsidRDefault="008B493B" w:rsidP="008B493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Txoj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Hau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Kev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Tiv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Thaiv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Kom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Txhob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Raug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Dab</w:t>
      </w:r>
    </w:p>
    <w:p w14:paraId="7DF85A27" w14:textId="77777777" w:rsidR="008B493B" w:rsidRDefault="008B493B" w:rsidP="008B493B">
      <w:pPr>
        <w:spacing w:line="276" w:lineRule="auto"/>
        <w:ind w:left="720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3BA772FE" w14:textId="77777777" w:rsidR="008B493B" w:rsidRDefault="008B493B" w:rsidP="008B493B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txhob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muab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ntawv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tseem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ceeb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qhia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kheej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nyiaj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pes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tsawg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social security,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nyiaj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yam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tib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hu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tsoom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fwv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21F3589C" w14:textId="77777777" w:rsidR="008B493B" w:rsidRDefault="008B493B" w:rsidP="008B493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</w:p>
    <w:p w14:paraId="0F9B2673" w14:textId="77777777" w:rsidR="008B493B" w:rsidRDefault="008B493B" w:rsidP="008B493B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txob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xov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tooj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paub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hu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paub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xov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tooj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hu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.</w:t>
      </w:r>
    </w:p>
    <w:p w14:paraId="4E1ED215" w14:textId="77777777" w:rsidR="008B493B" w:rsidRDefault="008B493B" w:rsidP="008B493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F6E5456" w14:textId="77777777" w:rsidR="008B493B" w:rsidRDefault="008B493B" w:rsidP="008B493B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Saib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xyuas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zoo-zoo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kheej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kheej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16A61F84" w14:textId="77777777" w:rsidR="008B493B" w:rsidRDefault="008B493B" w:rsidP="008B493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7E13CE3C" w14:textId="77777777" w:rsidR="008B493B" w:rsidRDefault="008B493B" w:rsidP="008B493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xav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nyiaj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pub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haum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tib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Tshawb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xyuas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website, hu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los sis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tshawb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xyuas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nyiaj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[Sources: www.fcc.gov,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color w:val="0563C1"/>
            <w:sz w:val="30"/>
            <w:szCs w:val="30"/>
          </w:rPr>
          <w:t>www.seniorliving.org</w:t>
        </w:r>
      </w:hyperlink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]</w:t>
      </w:r>
    </w:p>
    <w:p w14:paraId="58DBD858" w14:textId="77777777" w:rsidR="008B493B" w:rsidRDefault="008B493B" w:rsidP="008B493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</w:p>
    <w:p w14:paraId="05078E40" w14:textId="77777777" w:rsidR="008B493B" w:rsidRDefault="008B493B" w:rsidP="008B493B">
      <w:pPr>
        <w:spacing w:line="276" w:lineRule="auto"/>
        <w:rPr>
          <w:rFonts w:ascii="Calibri" w:eastAsia="Calibri" w:hAnsi="Calibri" w:cs="Calibri"/>
          <w:b/>
          <w:sz w:val="30"/>
          <w:szCs w:val="30"/>
        </w:rPr>
      </w:pPr>
    </w:p>
    <w:p w14:paraId="3340BEA2" w14:textId="5287ED2D" w:rsidR="000B7292" w:rsidRPr="00D52344" w:rsidRDefault="000B7292" w:rsidP="00081787">
      <w:pPr>
        <w:spacing w:line="276" w:lineRule="auto"/>
        <w:contextualSpacing/>
        <w:rPr>
          <w:b/>
          <w:bCs/>
          <w:sz w:val="30"/>
          <w:szCs w:val="30"/>
        </w:rPr>
      </w:pPr>
    </w:p>
    <w:sectPr w:rsidR="000B7292" w:rsidRPr="00D52344" w:rsidSect="00774BDD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01A"/>
    <w:multiLevelType w:val="hybridMultilevel"/>
    <w:tmpl w:val="E8A49BC4"/>
    <w:lvl w:ilvl="0" w:tplc="4F48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4AC"/>
    <w:multiLevelType w:val="multilevel"/>
    <w:tmpl w:val="F9084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646145"/>
    <w:multiLevelType w:val="hybridMultilevel"/>
    <w:tmpl w:val="D7D8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s7AwMjWysDA3NjZS0lEKTi0uzszPAykwrAUAax9s4CwAAAA="/>
  </w:docVars>
  <w:rsids>
    <w:rsidRoot w:val="0085230B"/>
    <w:rsid w:val="00081787"/>
    <w:rsid w:val="000B7292"/>
    <w:rsid w:val="0013255D"/>
    <w:rsid w:val="00144EE5"/>
    <w:rsid w:val="00292957"/>
    <w:rsid w:val="002F6081"/>
    <w:rsid w:val="00392B62"/>
    <w:rsid w:val="003E5445"/>
    <w:rsid w:val="006144E3"/>
    <w:rsid w:val="00774BDD"/>
    <w:rsid w:val="007A24C9"/>
    <w:rsid w:val="00844F67"/>
    <w:rsid w:val="0085230B"/>
    <w:rsid w:val="00892B7C"/>
    <w:rsid w:val="008B493B"/>
    <w:rsid w:val="00B2477A"/>
    <w:rsid w:val="00BA5641"/>
    <w:rsid w:val="00C71912"/>
    <w:rsid w:val="00C77152"/>
    <w:rsid w:val="00C95DE5"/>
    <w:rsid w:val="00D24C8B"/>
    <w:rsid w:val="00D52344"/>
    <w:rsid w:val="00DE2C78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B94A"/>
  <w15:chartTrackingRefBased/>
  <w15:docId w15:val="{E8ED88FB-343C-4674-87B1-9B33148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iorliv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Aurora Ochoa</cp:lastModifiedBy>
  <cp:revision>3</cp:revision>
  <dcterms:created xsi:type="dcterms:W3CDTF">2021-01-20T01:03:00Z</dcterms:created>
  <dcterms:modified xsi:type="dcterms:W3CDTF">2021-02-18T00:48:00Z</dcterms:modified>
</cp:coreProperties>
</file>